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1699A" w14:textId="4587D812" w:rsidR="00E1741A" w:rsidRDefault="00E1741A" w:rsidP="00E1741A">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00AB4EBC" w:rsidRPr="00AB4EBC">
        <w:rPr>
          <w:b/>
          <w:iCs/>
          <w:noProof/>
          <w:sz w:val="28"/>
        </w:rPr>
        <w:t>S5-240</w:t>
      </w:r>
      <w:r w:rsidR="009D46B3">
        <w:rPr>
          <w:b/>
          <w:iCs/>
          <w:noProof/>
          <w:sz w:val="28"/>
        </w:rPr>
        <w:t>707</w:t>
      </w:r>
    </w:p>
    <w:p w14:paraId="23ECE38B" w14:textId="77777777" w:rsidR="00E1741A" w:rsidRPr="00DA53A0" w:rsidRDefault="00E1741A" w:rsidP="00E1741A">
      <w:pPr>
        <w:pStyle w:val="Header"/>
        <w:rPr>
          <w:sz w:val="22"/>
          <w:szCs w:val="22"/>
        </w:rPr>
      </w:pPr>
      <w:r>
        <w:rPr>
          <w:sz w:val="24"/>
        </w:rPr>
        <w:t>Sevilla, Spain, 29 January - 02 February 2024</w:t>
      </w:r>
    </w:p>
    <w:p w14:paraId="3A359DB3" w14:textId="77777777" w:rsidR="00C037B9" w:rsidRDefault="00C037B9" w:rsidP="00C037B9">
      <w:pPr>
        <w:pStyle w:val="Header"/>
        <w:tabs>
          <w:tab w:val="right" w:pos="9498"/>
        </w:tabs>
        <w:rPr>
          <w:rFonts w:cs="Arial"/>
          <w:b w:val="0"/>
          <w:sz w:val="24"/>
        </w:rPr>
      </w:pPr>
    </w:p>
    <w:p w14:paraId="35EFAA8E" w14:textId="3A37C9E3" w:rsidR="000F7ECB" w:rsidRPr="00222D66" w:rsidRDefault="000F7ECB" w:rsidP="00C037B9">
      <w:pPr>
        <w:pStyle w:val="Header"/>
        <w:tabs>
          <w:tab w:val="right" w:pos="9498"/>
        </w:tabs>
        <w:rPr>
          <w:rFonts w:cs="Arial"/>
          <w:bCs/>
          <w:sz w:val="22"/>
        </w:rPr>
      </w:pPr>
      <w:r w:rsidRPr="00222D66">
        <w:rPr>
          <w:rFonts w:cs="Arial"/>
          <w:bCs/>
          <w:sz w:val="22"/>
        </w:rPr>
        <w:t>3GPP TSG-</w:t>
      </w:r>
      <w:r w:rsidR="004F39C0">
        <w:rPr>
          <w:rFonts w:cs="Arial"/>
          <w:bCs/>
          <w:color w:val="2F5496"/>
          <w:sz w:val="22"/>
        </w:rPr>
        <w:t>SA</w:t>
      </w:r>
      <w:r w:rsidRPr="00222D66">
        <w:rPr>
          <w:rFonts w:cs="Arial"/>
          <w:bCs/>
          <w:sz w:val="22"/>
        </w:rPr>
        <w:t xml:space="preserve"> Meeting </w:t>
      </w:r>
      <w:r w:rsidRPr="00CC358C">
        <w:rPr>
          <w:rFonts w:cs="Arial"/>
          <w:bCs/>
          <w:color w:val="2F5496"/>
          <w:sz w:val="22"/>
        </w:rPr>
        <w:t>#</w:t>
      </w:r>
      <w:r w:rsidR="00AB4EBC">
        <w:rPr>
          <w:rFonts w:cs="Arial"/>
          <w:bCs/>
          <w:color w:val="2F5496"/>
          <w:sz w:val="22"/>
        </w:rPr>
        <w:t>103</w:t>
      </w:r>
      <w:r w:rsidRPr="00222D66">
        <w:rPr>
          <w:rFonts w:cs="Arial"/>
          <w:bCs/>
          <w:sz w:val="22"/>
        </w:rPr>
        <w:tab/>
        <w:t xml:space="preserve">Tdoc </w:t>
      </w:r>
      <w:r w:rsidRPr="00CC358C">
        <w:rPr>
          <w:rFonts w:cs="Arial"/>
          <w:bCs/>
          <w:color w:val="2F5496"/>
          <w:sz w:val="22"/>
        </w:rPr>
        <w:t>&lt;DocNumber&gt;</w:t>
      </w:r>
    </w:p>
    <w:p w14:paraId="466ECAD9" w14:textId="77777777" w:rsidR="000F7ECB" w:rsidRPr="00DC278D" w:rsidRDefault="000F7ECB" w:rsidP="000F7ECB">
      <w:pPr>
        <w:pStyle w:val="Header"/>
        <w:tabs>
          <w:tab w:val="right" w:pos="9639"/>
        </w:tabs>
        <w:rPr>
          <w:rFonts w:cs="Arial"/>
          <w:bCs/>
          <w:color w:val="4472C4"/>
          <w:sz w:val="22"/>
        </w:rPr>
      </w:pPr>
      <w:r w:rsidRPr="00CC358C">
        <w:rPr>
          <w:rFonts w:cs="Arial"/>
          <w:bCs/>
          <w:color w:val="2F5496"/>
          <w:sz w:val="22"/>
        </w:rPr>
        <w:t>&lt;Location&gt;</w:t>
      </w:r>
      <w:r w:rsidRPr="00222D66">
        <w:rPr>
          <w:rFonts w:cs="Arial"/>
          <w:bCs/>
          <w:sz w:val="22"/>
        </w:rPr>
        <w:t xml:space="preserve">, </w:t>
      </w:r>
      <w:r w:rsidRPr="00CC358C">
        <w:rPr>
          <w:rFonts w:cs="Arial"/>
          <w:bCs/>
          <w:color w:val="2F5496"/>
          <w:sz w:val="22"/>
        </w:rPr>
        <w:t>&lt;Country&gt;</w:t>
      </w:r>
      <w:r w:rsidRPr="00222D66">
        <w:rPr>
          <w:rFonts w:cs="Arial"/>
          <w:bCs/>
          <w:sz w:val="22"/>
        </w:rPr>
        <w:t xml:space="preserve">, </w:t>
      </w:r>
      <w:r w:rsidRPr="00CC358C">
        <w:rPr>
          <w:rFonts w:cs="Arial"/>
          <w:bCs/>
          <w:color w:val="2F5496"/>
          <w:sz w:val="22"/>
        </w:rPr>
        <w:t>&lt;Date&gt;</w:t>
      </w:r>
      <w:r w:rsidRPr="00DC278D">
        <w:rPr>
          <w:rFonts w:cs="Arial"/>
          <w:bCs/>
          <w:color w:val="4472C4"/>
          <w:sz w:val="22"/>
        </w:rPr>
        <w:br/>
      </w:r>
      <w:r w:rsidRPr="00DC278D">
        <w:rPr>
          <w:rFonts w:cs="Arial"/>
          <w:bCs/>
          <w:color w:val="4472C4"/>
          <w:sz w:val="22"/>
        </w:rPr>
        <w:br/>
      </w:r>
    </w:p>
    <w:p w14:paraId="2368C8B1" w14:textId="077906C8" w:rsidR="000F7ECB" w:rsidRPr="00AB4EBC" w:rsidRDefault="000F7ECB" w:rsidP="00AB4EBC">
      <w:pPr>
        <w:spacing w:after="60"/>
        <w:ind w:left="1985" w:hanging="1985"/>
        <w:rPr>
          <w:rFonts w:ascii="Arial" w:hAnsi="Arial" w:cs="Arial"/>
          <w:b/>
        </w:rPr>
      </w:pPr>
      <w:r>
        <w:rPr>
          <w:rFonts w:ascii="Arial" w:hAnsi="Arial" w:cs="Arial"/>
          <w:b/>
        </w:rPr>
        <w:t>Title:</w:t>
      </w:r>
      <w:r>
        <w:rPr>
          <w:rFonts w:ascii="Arial" w:hAnsi="Arial" w:cs="Arial"/>
          <w:b/>
        </w:rPr>
        <w:tab/>
      </w:r>
      <w:r w:rsidR="00AB4EBC" w:rsidRPr="00AB4EBC">
        <w:rPr>
          <w:rFonts w:ascii="Arial" w:hAnsi="Arial" w:cs="Arial"/>
          <w:b/>
        </w:rPr>
        <w:t>Presentation of TS 28.20</w:t>
      </w:r>
      <w:r w:rsidR="00AB4EBC">
        <w:rPr>
          <w:rFonts w:ascii="Arial" w:hAnsi="Arial" w:cs="Arial"/>
          <w:b/>
        </w:rPr>
        <w:t>3</w:t>
      </w:r>
      <w:r w:rsidR="00AB4EBC" w:rsidRPr="00AB4EBC">
        <w:rPr>
          <w:rFonts w:ascii="Arial" w:hAnsi="Arial" w:cs="Arial"/>
          <w:b/>
        </w:rPr>
        <w:t xml:space="preserve"> Network Slice Admission Control charging in the 5G System (5GS) to TSG:</w:t>
      </w:r>
      <w:r w:rsidR="00222D66">
        <w:rPr>
          <w:rFonts w:ascii="Arial" w:hAnsi="Arial" w:cs="Arial"/>
          <w:b/>
        </w:rPr>
        <w:br/>
      </w:r>
      <w:r w:rsidR="00AB4EBC">
        <w:rPr>
          <w:rFonts w:ascii="Arial" w:hAnsi="Arial" w:cs="Arial"/>
          <w:b/>
          <w:color w:val="0000FF"/>
        </w:rPr>
        <w:t xml:space="preserve">TS </w:t>
      </w:r>
      <w:r w:rsidR="00AB4EBC" w:rsidRPr="00AB4EBC">
        <w:rPr>
          <w:rFonts w:ascii="Arial" w:hAnsi="Arial" w:cs="Arial"/>
          <w:b/>
          <w:color w:val="0000FF"/>
        </w:rPr>
        <w:t>28.20</w:t>
      </w:r>
      <w:r w:rsidR="00866DF1">
        <w:rPr>
          <w:rFonts w:ascii="Arial" w:hAnsi="Arial" w:cs="Arial"/>
          <w:b/>
          <w:color w:val="0000FF"/>
        </w:rPr>
        <w:t>3</w:t>
      </w:r>
      <w:r w:rsidR="00222D66" w:rsidRPr="00222D66">
        <w:rPr>
          <w:rFonts w:ascii="Arial" w:hAnsi="Arial" w:cs="Arial"/>
          <w:b/>
        </w:rPr>
        <w:t>, Version</w:t>
      </w:r>
      <w:r w:rsidR="00222D66" w:rsidRPr="00222D66">
        <w:rPr>
          <w:rFonts w:ascii="Arial" w:hAnsi="Arial" w:cs="Arial"/>
          <w:b/>
          <w:color w:val="0000FF"/>
        </w:rPr>
        <w:t xml:space="preserve"> </w:t>
      </w:r>
      <w:r w:rsidR="00AB4EBC">
        <w:rPr>
          <w:rFonts w:ascii="Arial" w:hAnsi="Arial" w:cs="Arial"/>
          <w:b/>
          <w:color w:val="0000FF"/>
        </w:rPr>
        <w:t>1.3.0</w:t>
      </w:r>
      <w:r w:rsidR="00222D66">
        <w:rPr>
          <w:rFonts w:ascii="Arial" w:hAnsi="Arial" w:cs="Arial"/>
          <w:b/>
          <w:color w:val="0000FF"/>
        </w:rPr>
        <w:br/>
      </w:r>
    </w:p>
    <w:p w14:paraId="05E7EA52" w14:textId="40B82265"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AB4EBC">
        <w:rPr>
          <w:rFonts w:ascii="Arial" w:hAnsi="Arial" w:cs="Arial"/>
          <w:b/>
          <w:color w:val="2F5496"/>
        </w:rPr>
        <w:t>SA5</w:t>
      </w:r>
      <w:r w:rsidR="00201520" w:rsidRPr="00CC358C">
        <w:rPr>
          <w:rFonts w:ascii="Arial" w:hAnsi="Arial" w:cs="Arial"/>
          <w:b/>
          <w:color w:val="2F5496"/>
        </w:rPr>
        <w:br/>
      </w:r>
    </w:p>
    <w:p w14:paraId="2D151239" w14:textId="5AA9F3CC"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AB4EBC">
        <w:rPr>
          <w:rFonts w:ascii="Arial" w:hAnsi="Arial" w:cs="Arial"/>
          <w:b/>
          <w:color w:val="0000FF"/>
        </w:rPr>
        <w:t xml:space="preserve"> </w:t>
      </w:r>
      <w:r w:rsidRPr="00AB4EBC">
        <w:rPr>
          <w:rFonts w:ascii="Arial" w:hAnsi="Arial" w:cs="Arial"/>
          <w:b/>
        </w:rPr>
        <w:t>Approval</w:t>
      </w:r>
    </w:p>
    <w:p w14:paraId="1C68E4A8" w14:textId="77777777" w:rsidR="00222D66" w:rsidRDefault="00222D66" w:rsidP="000F7ECB">
      <w:pPr>
        <w:spacing w:after="60"/>
        <w:ind w:left="1985" w:hanging="1985"/>
        <w:rPr>
          <w:rFonts w:ascii="Arial" w:hAnsi="Arial" w:cs="Arial"/>
          <w:bCs/>
        </w:rPr>
      </w:pPr>
    </w:p>
    <w:p w14:paraId="7F18D399" w14:textId="77777777" w:rsidR="0045428D" w:rsidRPr="00222D66" w:rsidRDefault="0045428D">
      <w:pPr>
        <w:tabs>
          <w:tab w:val="left" w:pos="3119"/>
        </w:tabs>
        <w:rPr>
          <w:b/>
          <w:sz w:val="24"/>
        </w:rPr>
      </w:pPr>
    </w:p>
    <w:p w14:paraId="767A9B3A" w14:textId="77777777" w:rsidR="0045428D" w:rsidRDefault="0045428D">
      <w:pPr>
        <w:pBdr>
          <w:top w:val="single" w:sz="4" w:space="1" w:color="auto"/>
        </w:pBdr>
        <w:tabs>
          <w:tab w:val="left" w:pos="3119"/>
        </w:tabs>
        <w:rPr>
          <w:b/>
          <w:sz w:val="24"/>
        </w:rPr>
      </w:pPr>
      <w:r>
        <w:rPr>
          <w:b/>
          <w:sz w:val="24"/>
        </w:rPr>
        <w:t>Abstract of document:</w:t>
      </w:r>
    </w:p>
    <w:p w14:paraId="5EB7761C" w14:textId="77777777" w:rsidR="00AB4EBC" w:rsidRDefault="00AB4EBC" w:rsidP="00AB4EBC">
      <w:pPr>
        <w:rPr>
          <w:sz w:val="24"/>
          <w:szCs w:val="24"/>
        </w:rPr>
      </w:pPr>
      <w:r w:rsidRPr="00C73D0D">
        <w:rPr>
          <w:sz w:val="24"/>
          <w:szCs w:val="24"/>
        </w:rPr>
        <w:t>Th</w:t>
      </w:r>
      <w:r>
        <w:rPr>
          <w:sz w:val="24"/>
          <w:szCs w:val="24"/>
        </w:rPr>
        <w:t>is</w:t>
      </w:r>
      <w:r w:rsidRPr="00C73D0D">
        <w:rPr>
          <w:sz w:val="24"/>
          <w:szCs w:val="24"/>
        </w:rPr>
        <w:t xml:space="preserve"> document specifies the Converged Charging description for Network Slice Admission Control charging</w:t>
      </w:r>
      <w:r>
        <w:rPr>
          <w:sz w:val="24"/>
          <w:szCs w:val="24"/>
        </w:rPr>
        <w:t xml:space="preserve">, </w:t>
      </w:r>
      <w:r w:rsidRPr="00C73D0D">
        <w:rPr>
          <w:sz w:val="24"/>
          <w:szCs w:val="24"/>
        </w:rPr>
        <w:t>based on Network Slice Admission Control Function (NSACF) of 5GS architecture</w:t>
      </w:r>
      <w:r>
        <w:rPr>
          <w:sz w:val="24"/>
          <w:szCs w:val="24"/>
        </w:rPr>
        <w:t xml:space="preserve">, for </w:t>
      </w:r>
      <w:r w:rsidRPr="00C73D0D">
        <w:rPr>
          <w:sz w:val="24"/>
          <w:szCs w:val="24"/>
        </w:rPr>
        <w:t xml:space="preserve">number of registered UEs </w:t>
      </w:r>
      <w:r>
        <w:rPr>
          <w:sz w:val="24"/>
          <w:szCs w:val="24"/>
        </w:rPr>
        <w:t xml:space="preserve">and </w:t>
      </w:r>
      <w:r w:rsidRPr="00C73D0D">
        <w:rPr>
          <w:sz w:val="24"/>
          <w:szCs w:val="24"/>
        </w:rPr>
        <w:t>number of PDU Sessions per network slice</w:t>
      </w:r>
      <w:r>
        <w:rPr>
          <w:sz w:val="24"/>
          <w:szCs w:val="24"/>
        </w:rPr>
        <w:t>.</w:t>
      </w:r>
    </w:p>
    <w:p w14:paraId="3F3B05CF" w14:textId="77777777" w:rsidR="00AB4EBC" w:rsidRPr="00C73D0D" w:rsidRDefault="00AB4EBC" w:rsidP="00AB4EBC">
      <w:pPr>
        <w:rPr>
          <w:sz w:val="24"/>
          <w:szCs w:val="24"/>
        </w:rPr>
      </w:pPr>
      <w:r>
        <w:rPr>
          <w:sz w:val="24"/>
        </w:rPr>
        <w:t>The specification covers the converged charging architecture, charging principles and scenarios.  The related procedures, and charging information used under the converged charging service exposed by CHF over Nchf, as well as corresponding CHF CDRs dedicated functional description, are also specified.</w:t>
      </w:r>
    </w:p>
    <w:p w14:paraId="568D363B" w14:textId="7F9FCDF2" w:rsidR="0045428D" w:rsidRDefault="0045428D">
      <w:pPr>
        <w:pBdr>
          <w:top w:val="single" w:sz="4" w:space="1" w:color="auto"/>
        </w:pBdr>
        <w:tabs>
          <w:tab w:val="left" w:pos="3119"/>
        </w:tabs>
        <w:rPr>
          <w:b/>
          <w:sz w:val="24"/>
        </w:rPr>
      </w:pPr>
      <w:r>
        <w:rPr>
          <w:b/>
          <w:sz w:val="24"/>
        </w:rPr>
        <w:t xml:space="preserve">Changes since last presentation to </w:t>
      </w:r>
      <w:r w:rsidR="00AB4EBC" w:rsidRPr="00AB4EBC">
        <w:rPr>
          <w:b/>
          <w:sz w:val="24"/>
        </w:rPr>
        <w:t>SA</w:t>
      </w:r>
      <w:r>
        <w:rPr>
          <w:b/>
          <w:color w:val="0000FF"/>
          <w:sz w:val="24"/>
        </w:rPr>
        <w:t xml:space="preserve"> </w:t>
      </w:r>
      <w:r>
        <w:rPr>
          <w:b/>
          <w:sz w:val="24"/>
        </w:rPr>
        <w:t>Meeting #</w:t>
      </w:r>
      <w:r w:rsidR="00AB4EBC">
        <w:rPr>
          <w:b/>
          <w:sz w:val="24"/>
        </w:rPr>
        <w:t>101</w:t>
      </w:r>
      <w:r>
        <w:rPr>
          <w:b/>
          <w:sz w:val="24"/>
        </w:rPr>
        <w:t>:</w:t>
      </w:r>
    </w:p>
    <w:p w14:paraId="026666BB" w14:textId="6130FFC2" w:rsidR="0045428D" w:rsidRPr="00F100AE" w:rsidRDefault="00F100AE">
      <w:pPr>
        <w:tabs>
          <w:tab w:val="left" w:pos="3119"/>
        </w:tabs>
        <w:rPr>
          <w:sz w:val="24"/>
        </w:rPr>
      </w:pPr>
      <w:r>
        <w:rPr>
          <w:sz w:val="24"/>
        </w:rPr>
        <w:t>Refinements</w:t>
      </w:r>
      <w:r w:rsidRPr="00F100AE">
        <w:rPr>
          <w:sz w:val="24"/>
        </w:rPr>
        <w:t xml:space="preserve"> on triggers, flows and NSACF charging information</w:t>
      </w:r>
    </w:p>
    <w:p w14:paraId="2D7FB9A0" w14:textId="77777777" w:rsidR="0045428D" w:rsidRDefault="0045428D">
      <w:pPr>
        <w:pBdr>
          <w:top w:val="single" w:sz="4" w:space="1" w:color="auto"/>
        </w:pBdr>
        <w:tabs>
          <w:tab w:val="left" w:pos="3119"/>
        </w:tabs>
        <w:rPr>
          <w:b/>
          <w:sz w:val="24"/>
        </w:rPr>
      </w:pPr>
      <w:r>
        <w:rPr>
          <w:b/>
          <w:sz w:val="24"/>
        </w:rPr>
        <w:t>Outstanding Issues:</w:t>
      </w:r>
    </w:p>
    <w:p w14:paraId="451596DC" w14:textId="79A87106" w:rsidR="00AB4EBC" w:rsidRDefault="00AB4EBC">
      <w:pPr>
        <w:pBdr>
          <w:top w:val="single" w:sz="4" w:space="1" w:color="auto"/>
        </w:pBdr>
        <w:tabs>
          <w:tab w:val="left" w:pos="3119"/>
        </w:tabs>
        <w:rPr>
          <w:b/>
          <w:sz w:val="24"/>
        </w:rPr>
      </w:pPr>
      <w:r w:rsidRPr="00AB4EBC">
        <w:rPr>
          <w:sz w:val="24"/>
        </w:rPr>
        <w:t>None</w:t>
      </w:r>
    </w:p>
    <w:p w14:paraId="1800F09E" w14:textId="09321CFC" w:rsidR="0045428D" w:rsidRDefault="0045428D">
      <w:pPr>
        <w:tabs>
          <w:tab w:val="left" w:pos="3119"/>
        </w:tabs>
        <w:rPr>
          <w:color w:val="0000FF"/>
          <w:sz w:val="24"/>
        </w:rPr>
      </w:pPr>
    </w:p>
    <w:p w14:paraId="771B9E6F" w14:textId="77777777" w:rsidR="0045428D" w:rsidRDefault="0045428D">
      <w:pPr>
        <w:pBdr>
          <w:top w:val="single" w:sz="4" w:space="1" w:color="auto"/>
        </w:pBdr>
        <w:tabs>
          <w:tab w:val="left" w:pos="3119"/>
        </w:tabs>
        <w:rPr>
          <w:b/>
          <w:sz w:val="24"/>
        </w:rPr>
      </w:pPr>
      <w:r>
        <w:rPr>
          <w:b/>
          <w:sz w:val="24"/>
        </w:rPr>
        <w:t>Contentious Issues:</w:t>
      </w:r>
    </w:p>
    <w:p w14:paraId="5632A450" w14:textId="77777777" w:rsidR="00AB4EBC" w:rsidRDefault="00AB4EBC" w:rsidP="00AB4EBC">
      <w:pPr>
        <w:pBdr>
          <w:top w:val="single" w:sz="4" w:space="1" w:color="auto"/>
        </w:pBdr>
        <w:tabs>
          <w:tab w:val="left" w:pos="3119"/>
        </w:tabs>
        <w:rPr>
          <w:b/>
          <w:sz w:val="24"/>
        </w:rPr>
      </w:pPr>
      <w:r w:rsidRPr="00AB4EBC">
        <w:rPr>
          <w:sz w:val="24"/>
        </w:rPr>
        <w:t>None</w:t>
      </w:r>
    </w:p>
    <w:p w14:paraId="23578B09" w14:textId="77777777" w:rsidR="0045428D" w:rsidRDefault="0045428D">
      <w:pPr>
        <w:tabs>
          <w:tab w:val="left" w:pos="3119"/>
        </w:tabs>
        <w:rPr>
          <w:b/>
          <w:sz w:val="24"/>
        </w:rPr>
      </w:pPr>
    </w:p>
    <w:p w14:paraId="707DA49E"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1F214520"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5A659CB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0738F165"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B60D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8C0DE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9AF3F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03127380">
    <w:abstractNumId w:val="3"/>
  </w:num>
  <w:num w:numId="2" w16cid:durableId="1332490113">
    <w:abstractNumId w:val="7"/>
  </w:num>
  <w:num w:numId="3" w16cid:durableId="1663655507">
    <w:abstractNumId w:val="6"/>
  </w:num>
  <w:num w:numId="4" w16cid:durableId="181474041">
    <w:abstractNumId w:val="8"/>
  </w:num>
  <w:num w:numId="5" w16cid:durableId="285966094">
    <w:abstractNumId w:val="9"/>
  </w:num>
  <w:num w:numId="6" w16cid:durableId="1728992682">
    <w:abstractNumId w:val="5"/>
  </w:num>
  <w:num w:numId="7" w16cid:durableId="1320234334">
    <w:abstractNumId w:val="4"/>
  </w:num>
  <w:num w:numId="8" w16cid:durableId="1472483425">
    <w:abstractNumId w:val="2"/>
  </w:num>
  <w:num w:numId="9" w16cid:durableId="1541474766">
    <w:abstractNumId w:val="1"/>
  </w:num>
  <w:num w:numId="10" w16cid:durableId="1682005471">
    <w:abstractNumId w:val="0"/>
  </w:num>
  <w:num w:numId="11" w16cid:durableId="9337852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DA2sbAwNTVV0lEKTi0uzszPAykwqgUAAXPFLiwAAAA="/>
  </w:docVars>
  <w:rsids>
    <w:rsidRoot w:val="0045428D"/>
    <w:rsid w:val="00032785"/>
    <w:rsid w:val="000453B4"/>
    <w:rsid w:val="0006494B"/>
    <w:rsid w:val="000711AA"/>
    <w:rsid w:val="000F7ECB"/>
    <w:rsid w:val="00103320"/>
    <w:rsid w:val="00106ABB"/>
    <w:rsid w:val="0017511D"/>
    <w:rsid w:val="001970B4"/>
    <w:rsid w:val="001D45C5"/>
    <w:rsid w:val="001D50C9"/>
    <w:rsid w:val="00201520"/>
    <w:rsid w:val="00222D66"/>
    <w:rsid w:val="002A6CA6"/>
    <w:rsid w:val="002B09A1"/>
    <w:rsid w:val="002B220E"/>
    <w:rsid w:val="002D6A80"/>
    <w:rsid w:val="002E7F4D"/>
    <w:rsid w:val="003647FC"/>
    <w:rsid w:val="00366E2A"/>
    <w:rsid w:val="00367D74"/>
    <w:rsid w:val="003874F2"/>
    <w:rsid w:val="00397034"/>
    <w:rsid w:val="0045428D"/>
    <w:rsid w:val="0047776C"/>
    <w:rsid w:val="004F39C0"/>
    <w:rsid w:val="00546FA8"/>
    <w:rsid w:val="00567C87"/>
    <w:rsid w:val="005F10CC"/>
    <w:rsid w:val="00607EC1"/>
    <w:rsid w:val="00623423"/>
    <w:rsid w:val="00635529"/>
    <w:rsid w:val="00650510"/>
    <w:rsid w:val="006938BE"/>
    <w:rsid w:val="006B2592"/>
    <w:rsid w:val="006F3E44"/>
    <w:rsid w:val="006F5B0E"/>
    <w:rsid w:val="00725F69"/>
    <w:rsid w:val="007D6195"/>
    <w:rsid w:val="007E3ED7"/>
    <w:rsid w:val="00822DC9"/>
    <w:rsid w:val="00866DF1"/>
    <w:rsid w:val="008715D6"/>
    <w:rsid w:val="0088682F"/>
    <w:rsid w:val="0089418B"/>
    <w:rsid w:val="008B32D5"/>
    <w:rsid w:val="009C3D5A"/>
    <w:rsid w:val="009D46B3"/>
    <w:rsid w:val="009D5026"/>
    <w:rsid w:val="009D7D77"/>
    <w:rsid w:val="00A016AA"/>
    <w:rsid w:val="00A06FC8"/>
    <w:rsid w:val="00A15D3A"/>
    <w:rsid w:val="00A31676"/>
    <w:rsid w:val="00A55084"/>
    <w:rsid w:val="00A95044"/>
    <w:rsid w:val="00AB4EBC"/>
    <w:rsid w:val="00B03A93"/>
    <w:rsid w:val="00B439F6"/>
    <w:rsid w:val="00B8637D"/>
    <w:rsid w:val="00B97929"/>
    <w:rsid w:val="00BE5651"/>
    <w:rsid w:val="00BF0958"/>
    <w:rsid w:val="00BF3085"/>
    <w:rsid w:val="00C037B9"/>
    <w:rsid w:val="00C70A20"/>
    <w:rsid w:val="00C73D3B"/>
    <w:rsid w:val="00CB243C"/>
    <w:rsid w:val="00CC358C"/>
    <w:rsid w:val="00CF6DE2"/>
    <w:rsid w:val="00D45010"/>
    <w:rsid w:val="00D7617F"/>
    <w:rsid w:val="00D9640C"/>
    <w:rsid w:val="00DC278D"/>
    <w:rsid w:val="00DD3EBC"/>
    <w:rsid w:val="00DD7AC2"/>
    <w:rsid w:val="00E07743"/>
    <w:rsid w:val="00E1741A"/>
    <w:rsid w:val="00EB746A"/>
    <w:rsid w:val="00F100AE"/>
    <w:rsid w:val="00F20EB7"/>
    <w:rsid w:val="00F223E3"/>
    <w:rsid w:val="00F304D0"/>
    <w:rsid w:val="00FC43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3FFE2D"/>
  <w15:chartTrackingRefBased/>
  <w15:docId w15:val="{0F74D648-957D-4188-AC8C-770097A1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EBC"/>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rPr>
  </w:style>
  <w:style w:type="character" w:customStyle="1" w:styleId="BalloonTextChar">
    <w:name w:val="Balloon Text Char"/>
    <w:link w:val="BalloonText"/>
    <w:rsid w:val="000F7ECB"/>
    <w:rPr>
      <w:rFonts w:ascii="Segoe UI" w:hAnsi="Segoe UI"/>
      <w:sz w:val="18"/>
      <w:szCs w:val="18"/>
      <w:lang w:eastAsia="ko-KR"/>
    </w:rPr>
  </w:style>
  <w:style w:type="paragraph" w:customStyle="1" w:styleId="CRCoverPage">
    <w:name w:val="CR Cover Page"/>
    <w:rsid w:val="0047776C"/>
    <w:pPr>
      <w:spacing w:after="120"/>
    </w:pPr>
    <w:rPr>
      <w:rFonts w:ascii="Arial" w:hAnsi="Arial"/>
      <w:lang w:eastAsia="en-US"/>
    </w:rPr>
  </w:style>
  <w:style w:type="paragraph" w:styleId="Bibliography">
    <w:name w:val="Bibliography"/>
    <w:basedOn w:val="Normal"/>
    <w:next w:val="Normal"/>
    <w:uiPriority w:val="37"/>
    <w:semiHidden/>
    <w:unhideWhenUsed/>
    <w:rsid w:val="00E07743"/>
  </w:style>
  <w:style w:type="paragraph" w:styleId="BlockText">
    <w:name w:val="Block Text"/>
    <w:basedOn w:val="Normal"/>
    <w:rsid w:val="00E07743"/>
    <w:pPr>
      <w:spacing w:after="120"/>
      <w:ind w:left="1440" w:right="1440"/>
    </w:pPr>
  </w:style>
  <w:style w:type="paragraph" w:styleId="BodyText">
    <w:name w:val="Body Text"/>
    <w:basedOn w:val="Normal"/>
    <w:link w:val="BodyTextChar"/>
    <w:rsid w:val="00E07743"/>
    <w:pPr>
      <w:spacing w:after="120"/>
    </w:pPr>
  </w:style>
  <w:style w:type="character" w:customStyle="1" w:styleId="BodyTextChar">
    <w:name w:val="Body Text Char"/>
    <w:basedOn w:val="DefaultParagraphFont"/>
    <w:link w:val="BodyText"/>
    <w:rsid w:val="00E07743"/>
    <w:rPr>
      <w:lang w:eastAsia="ko-KR"/>
    </w:rPr>
  </w:style>
  <w:style w:type="paragraph" w:styleId="BodyText2">
    <w:name w:val="Body Text 2"/>
    <w:basedOn w:val="Normal"/>
    <w:link w:val="BodyText2Char"/>
    <w:rsid w:val="00E07743"/>
    <w:pPr>
      <w:spacing w:after="120" w:line="480" w:lineRule="auto"/>
    </w:pPr>
  </w:style>
  <w:style w:type="character" w:customStyle="1" w:styleId="BodyText2Char">
    <w:name w:val="Body Text 2 Char"/>
    <w:basedOn w:val="DefaultParagraphFont"/>
    <w:link w:val="BodyText2"/>
    <w:rsid w:val="00E07743"/>
    <w:rPr>
      <w:lang w:eastAsia="ko-KR"/>
    </w:rPr>
  </w:style>
  <w:style w:type="paragraph" w:styleId="BodyText3">
    <w:name w:val="Body Text 3"/>
    <w:basedOn w:val="Normal"/>
    <w:link w:val="BodyText3Char"/>
    <w:rsid w:val="00E07743"/>
    <w:pPr>
      <w:spacing w:after="120"/>
    </w:pPr>
    <w:rPr>
      <w:sz w:val="16"/>
      <w:szCs w:val="16"/>
    </w:rPr>
  </w:style>
  <w:style w:type="character" w:customStyle="1" w:styleId="BodyText3Char">
    <w:name w:val="Body Text 3 Char"/>
    <w:basedOn w:val="DefaultParagraphFont"/>
    <w:link w:val="BodyText3"/>
    <w:rsid w:val="00E07743"/>
    <w:rPr>
      <w:sz w:val="16"/>
      <w:szCs w:val="16"/>
      <w:lang w:eastAsia="ko-KR"/>
    </w:rPr>
  </w:style>
  <w:style w:type="paragraph" w:styleId="BodyTextFirstIndent">
    <w:name w:val="Body Text First Indent"/>
    <w:basedOn w:val="BodyText"/>
    <w:link w:val="BodyTextFirstIndentChar"/>
    <w:rsid w:val="00E07743"/>
    <w:pPr>
      <w:ind w:firstLine="210"/>
    </w:pPr>
  </w:style>
  <w:style w:type="character" w:customStyle="1" w:styleId="BodyTextFirstIndentChar">
    <w:name w:val="Body Text First Indent Char"/>
    <w:basedOn w:val="BodyTextChar"/>
    <w:link w:val="BodyTextFirstIndent"/>
    <w:rsid w:val="00E07743"/>
    <w:rPr>
      <w:lang w:eastAsia="ko-KR"/>
    </w:rPr>
  </w:style>
  <w:style w:type="paragraph" w:styleId="BodyTextIndent">
    <w:name w:val="Body Text Indent"/>
    <w:basedOn w:val="Normal"/>
    <w:link w:val="BodyTextIndentChar"/>
    <w:rsid w:val="00E07743"/>
    <w:pPr>
      <w:spacing w:after="120"/>
      <w:ind w:left="283"/>
    </w:pPr>
  </w:style>
  <w:style w:type="character" w:customStyle="1" w:styleId="BodyTextIndentChar">
    <w:name w:val="Body Text Indent Char"/>
    <w:basedOn w:val="DefaultParagraphFont"/>
    <w:link w:val="BodyTextIndent"/>
    <w:rsid w:val="00E07743"/>
    <w:rPr>
      <w:lang w:eastAsia="ko-KR"/>
    </w:rPr>
  </w:style>
  <w:style w:type="paragraph" w:styleId="BodyTextFirstIndent2">
    <w:name w:val="Body Text First Indent 2"/>
    <w:basedOn w:val="BodyTextIndent"/>
    <w:link w:val="BodyTextFirstIndent2Char"/>
    <w:rsid w:val="00E07743"/>
    <w:pPr>
      <w:ind w:firstLine="210"/>
    </w:pPr>
  </w:style>
  <w:style w:type="character" w:customStyle="1" w:styleId="BodyTextFirstIndent2Char">
    <w:name w:val="Body Text First Indent 2 Char"/>
    <w:basedOn w:val="BodyTextIndentChar"/>
    <w:link w:val="BodyTextFirstIndent2"/>
    <w:rsid w:val="00E07743"/>
    <w:rPr>
      <w:lang w:eastAsia="ko-KR"/>
    </w:rPr>
  </w:style>
  <w:style w:type="paragraph" w:styleId="BodyTextIndent2">
    <w:name w:val="Body Text Indent 2"/>
    <w:basedOn w:val="Normal"/>
    <w:link w:val="BodyTextIndent2Char"/>
    <w:rsid w:val="00E07743"/>
    <w:pPr>
      <w:spacing w:after="120" w:line="480" w:lineRule="auto"/>
      <w:ind w:left="283"/>
    </w:pPr>
  </w:style>
  <w:style w:type="character" w:customStyle="1" w:styleId="BodyTextIndent2Char">
    <w:name w:val="Body Text Indent 2 Char"/>
    <w:basedOn w:val="DefaultParagraphFont"/>
    <w:link w:val="BodyTextIndent2"/>
    <w:rsid w:val="00E07743"/>
    <w:rPr>
      <w:lang w:eastAsia="ko-KR"/>
    </w:rPr>
  </w:style>
  <w:style w:type="paragraph" w:styleId="BodyTextIndent3">
    <w:name w:val="Body Text Indent 3"/>
    <w:basedOn w:val="Normal"/>
    <w:link w:val="BodyTextIndent3Char"/>
    <w:rsid w:val="00E07743"/>
    <w:pPr>
      <w:spacing w:after="120"/>
      <w:ind w:left="283"/>
    </w:pPr>
    <w:rPr>
      <w:sz w:val="16"/>
      <w:szCs w:val="16"/>
    </w:rPr>
  </w:style>
  <w:style w:type="character" w:customStyle="1" w:styleId="BodyTextIndent3Char">
    <w:name w:val="Body Text Indent 3 Char"/>
    <w:basedOn w:val="DefaultParagraphFont"/>
    <w:link w:val="BodyTextIndent3"/>
    <w:rsid w:val="00E07743"/>
    <w:rPr>
      <w:sz w:val="16"/>
      <w:szCs w:val="16"/>
      <w:lang w:eastAsia="ko-KR"/>
    </w:rPr>
  </w:style>
  <w:style w:type="paragraph" w:styleId="Caption">
    <w:name w:val="caption"/>
    <w:basedOn w:val="Normal"/>
    <w:next w:val="Normal"/>
    <w:semiHidden/>
    <w:unhideWhenUsed/>
    <w:qFormat/>
    <w:rsid w:val="00E07743"/>
    <w:rPr>
      <w:b/>
      <w:bCs/>
    </w:rPr>
  </w:style>
  <w:style w:type="paragraph" w:styleId="Closing">
    <w:name w:val="Closing"/>
    <w:basedOn w:val="Normal"/>
    <w:link w:val="ClosingChar"/>
    <w:rsid w:val="00E07743"/>
    <w:pPr>
      <w:ind w:left="4252"/>
    </w:pPr>
  </w:style>
  <w:style w:type="character" w:customStyle="1" w:styleId="ClosingChar">
    <w:name w:val="Closing Char"/>
    <w:basedOn w:val="DefaultParagraphFont"/>
    <w:link w:val="Closing"/>
    <w:rsid w:val="00E07743"/>
    <w:rPr>
      <w:lang w:eastAsia="ko-KR"/>
    </w:rPr>
  </w:style>
  <w:style w:type="paragraph" w:styleId="CommentSubject">
    <w:name w:val="annotation subject"/>
    <w:basedOn w:val="CommentText"/>
    <w:next w:val="CommentText"/>
    <w:link w:val="CommentSubjectChar"/>
    <w:rsid w:val="00E07743"/>
    <w:pPr>
      <w:tabs>
        <w:tab w:val="clear" w:pos="1418"/>
        <w:tab w:val="clear" w:pos="4678"/>
        <w:tab w:val="clear" w:pos="5954"/>
        <w:tab w:val="clear" w:pos="7088"/>
      </w:tabs>
      <w:spacing w:after="180"/>
      <w:jc w:val="left"/>
    </w:pPr>
    <w:rPr>
      <w:rFonts w:ascii="Times New Roman" w:hAnsi="Times New Roman"/>
      <w:b/>
      <w:bCs/>
      <w:lang w:eastAsia="ko-KR"/>
    </w:rPr>
  </w:style>
  <w:style w:type="character" w:customStyle="1" w:styleId="CommentSubjectChar">
    <w:name w:val="Comment Subject Char"/>
    <w:basedOn w:val="CommentTextChar"/>
    <w:link w:val="CommentSubject"/>
    <w:rsid w:val="00E07743"/>
    <w:rPr>
      <w:rFonts w:ascii="Arial" w:hAnsi="Arial"/>
      <w:b/>
      <w:bCs/>
      <w:lang w:eastAsia="ko-KR"/>
    </w:rPr>
  </w:style>
  <w:style w:type="paragraph" w:styleId="Date">
    <w:name w:val="Date"/>
    <w:basedOn w:val="Normal"/>
    <w:next w:val="Normal"/>
    <w:link w:val="DateChar"/>
    <w:rsid w:val="00E07743"/>
  </w:style>
  <w:style w:type="character" w:customStyle="1" w:styleId="DateChar">
    <w:name w:val="Date Char"/>
    <w:basedOn w:val="DefaultParagraphFont"/>
    <w:link w:val="Date"/>
    <w:rsid w:val="00E07743"/>
    <w:rPr>
      <w:lang w:eastAsia="ko-KR"/>
    </w:rPr>
  </w:style>
  <w:style w:type="paragraph" w:styleId="DocumentMap">
    <w:name w:val="Document Map"/>
    <w:basedOn w:val="Normal"/>
    <w:link w:val="DocumentMapChar"/>
    <w:rsid w:val="00E07743"/>
    <w:rPr>
      <w:rFonts w:ascii="Segoe UI" w:hAnsi="Segoe UI" w:cs="Segoe UI"/>
      <w:sz w:val="16"/>
      <w:szCs w:val="16"/>
    </w:rPr>
  </w:style>
  <w:style w:type="character" w:customStyle="1" w:styleId="DocumentMapChar">
    <w:name w:val="Document Map Char"/>
    <w:basedOn w:val="DefaultParagraphFont"/>
    <w:link w:val="DocumentMap"/>
    <w:rsid w:val="00E07743"/>
    <w:rPr>
      <w:rFonts w:ascii="Segoe UI" w:hAnsi="Segoe UI" w:cs="Segoe UI"/>
      <w:sz w:val="16"/>
      <w:szCs w:val="16"/>
      <w:lang w:eastAsia="ko-KR"/>
    </w:rPr>
  </w:style>
  <w:style w:type="paragraph" w:styleId="E-mailSignature">
    <w:name w:val="E-mail Signature"/>
    <w:basedOn w:val="Normal"/>
    <w:link w:val="E-mailSignatureChar"/>
    <w:rsid w:val="00E07743"/>
  </w:style>
  <w:style w:type="character" w:customStyle="1" w:styleId="E-mailSignatureChar">
    <w:name w:val="E-mail Signature Char"/>
    <w:basedOn w:val="DefaultParagraphFont"/>
    <w:link w:val="E-mailSignature"/>
    <w:rsid w:val="00E07743"/>
    <w:rPr>
      <w:lang w:eastAsia="ko-KR"/>
    </w:rPr>
  </w:style>
  <w:style w:type="paragraph" w:styleId="EndnoteText">
    <w:name w:val="endnote text"/>
    <w:basedOn w:val="Normal"/>
    <w:link w:val="EndnoteTextChar"/>
    <w:rsid w:val="00E07743"/>
  </w:style>
  <w:style w:type="character" w:customStyle="1" w:styleId="EndnoteTextChar">
    <w:name w:val="Endnote Text Char"/>
    <w:basedOn w:val="DefaultParagraphFont"/>
    <w:link w:val="EndnoteText"/>
    <w:rsid w:val="00E07743"/>
    <w:rPr>
      <w:lang w:eastAsia="ko-KR"/>
    </w:rPr>
  </w:style>
  <w:style w:type="paragraph" w:styleId="EnvelopeAddress">
    <w:name w:val="envelope address"/>
    <w:basedOn w:val="Normal"/>
    <w:rsid w:val="00E077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E07743"/>
    <w:rPr>
      <w:rFonts w:asciiTheme="majorHAnsi" w:eastAsiaTheme="majorEastAsia" w:hAnsiTheme="majorHAnsi" w:cstheme="majorBidi"/>
    </w:rPr>
  </w:style>
  <w:style w:type="paragraph" w:styleId="HTMLAddress">
    <w:name w:val="HTML Address"/>
    <w:basedOn w:val="Normal"/>
    <w:link w:val="HTMLAddressChar"/>
    <w:rsid w:val="00E07743"/>
    <w:rPr>
      <w:i/>
      <w:iCs/>
    </w:rPr>
  </w:style>
  <w:style w:type="character" w:customStyle="1" w:styleId="HTMLAddressChar">
    <w:name w:val="HTML Address Char"/>
    <w:basedOn w:val="DefaultParagraphFont"/>
    <w:link w:val="HTMLAddress"/>
    <w:rsid w:val="00E07743"/>
    <w:rPr>
      <w:i/>
      <w:iCs/>
      <w:lang w:eastAsia="ko-KR"/>
    </w:rPr>
  </w:style>
  <w:style w:type="paragraph" w:styleId="HTMLPreformatted">
    <w:name w:val="HTML Preformatted"/>
    <w:basedOn w:val="Normal"/>
    <w:link w:val="HTMLPreformattedChar"/>
    <w:rsid w:val="00E07743"/>
    <w:rPr>
      <w:rFonts w:ascii="Courier New" w:hAnsi="Courier New" w:cs="Courier New"/>
    </w:rPr>
  </w:style>
  <w:style w:type="character" w:customStyle="1" w:styleId="HTMLPreformattedChar">
    <w:name w:val="HTML Preformatted Char"/>
    <w:basedOn w:val="DefaultParagraphFont"/>
    <w:link w:val="HTMLPreformatted"/>
    <w:rsid w:val="00E07743"/>
    <w:rPr>
      <w:rFonts w:ascii="Courier New" w:hAnsi="Courier New" w:cs="Courier New"/>
      <w:lang w:eastAsia="ko-KR"/>
    </w:rPr>
  </w:style>
  <w:style w:type="paragraph" w:styleId="Index3">
    <w:name w:val="index 3"/>
    <w:basedOn w:val="Normal"/>
    <w:next w:val="Normal"/>
    <w:rsid w:val="00E07743"/>
    <w:pPr>
      <w:ind w:left="600" w:hanging="200"/>
    </w:pPr>
  </w:style>
  <w:style w:type="paragraph" w:styleId="Index4">
    <w:name w:val="index 4"/>
    <w:basedOn w:val="Normal"/>
    <w:next w:val="Normal"/>
    <w:rsid w:val="00E07743"/>
    <w:pPr>
      <w:ind w:left="800" w:hanging="200"/>
    </w:pPr>
  </w:style>
  <w:style w:type="paragraph" w:styleId="Index5">
    <w:name w:val="index 5"/>
    <w:basedOn w:val="Normal"/>
    <w:next w:val="Normal"/>
    <w:rsid w:val="00E07743"/>
    <w:pPr>
      <w:ind w:left="1000" w:hanging="200"/>
    </w:pPr>
  </w:style>
  <w:style w:type="paragraph" w:styleId="Index6">
    <w:name w:val="index 6"/>
    <w:basedOn w:val="Normal"/>
    <w:next w:val="Normal"/>
    <w:rsid w:val="00E07743"/>
    <w:pPr>
      <w:ind w:left="1200" w:hanging="200"/>
    </w:pPr>
  </w:style>
  <w:style w:type="paragraph" w:styleId="Index7">
    <w:name w:val="index 7"/>
    <w:basedOn w:val="Normal"/>
    <w:next w:val="Normal"/>
    <w:rsid w:val="00E07743"/>
    <w:pPr>
      <w:ind w:left="1400" w:hanging="200"/>
    </w:pPr>
  </w:style>
  <w:style w:type="paragraph" w:styleId="Index8">
    <w:name w:val="index 8"/>
    <w:basedOn w:val="Normal"/>
    <w:next w:val="Normal"/>
    <w:rsid w:val="00E07743"/>
    <w:pPr>
      <w:ind w:left="1600" w:hanging="200"/>
    </w:pPr>
  </w:style>
  <w:style w:type="paragraph" w:styleId="Index9">
    <w:name w:val="index 9"/>
    <w:basedOn w:val="Normal"/>
    <w:next w:val="Normal"/>
    <w:rsid w:val="00E07743"/>
    <w:pPr>
      <w:ind w:left="1800" w:hanging="200"/>
    </w:pPr>
  </w:style>
  <w:style w:type="paragraph" w:styleId="IndexHeading">
    <w:name w:val="index heading"/>
    <w:basedOn w:val="Normal"/>
    <w:next w:val="Index1"/>
    <w:rsid w:val="00E077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7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743"/>
    <w:rPr>
      <w:i/>
      <w:iCs/>
      <w:color w:val="4472C4" w:themeColor="accent1"/>
      <w:lang w:eastAsia="ko-KR"/>
    </w:rPr>
  </w:style>
  <w:style w:type="paragraph" w:styleId="ListContinue">
    <w:name w:val="List Continue"/>
    <w:basedOn w:val="Normal"/>
    <w:rsid w:val="00E07743"/>
    <w:pPr>
      <w:spacing w:after="120"/>
      <w:ind w:left="283"/>
      <w:contextualSpacing/>
    </w:pPr>
  </w:style>
  <w:style w:type="paragraph" w:styleId="ListContinue2">
    <w:name w:val="List Continue 2"/>
    <w:basedOn w:val="Normal"/>
    <w:rsid w:val="00E07743"/>
    <w:pPr>
      <w:spacing w:after="120"/>
      <w:ind w:left="566"/>
      <w:contextualSpacing/>
    </w:pPr>
  </w:style>
  <w:style w:type="paragraph" w:styleId="ListContinue3">
    <w:name w:val="List Continue 3"/>
    <w:basedOn w:val="Normal"/>
    <w:rsid w:val="00E07743"/>
    <w:pPr>
      <w:spacing w:after="120"/>
      <w:ind w:left="849"/>
      <w:contextualSpacing/>
    </w:pPr>
  </w:style>
  <w:style w:type="paragraph" w:styleId="ListContinue4">
    <w:name w:val="List Continue 4"/>
    <w:basedOn w:val="Normal"/>
    <w:rsid w:val="00E07743"/>
    <w:pPr>
      <w:spacing w:after="120"/>
      <w:ind w:left="1132"/>
      <w:contextualSpacing/>
    </w:pPr>
  </w:style>
  <w:style w:type="paragraph" w:styleId="ListContinue5">
    <w:name w:val="List Continue 5"/>
    <w:basedOn w:val="Normal"/>
    <w:rsid w:val="00E07743"/>
    <w:pPr>
      <w:spacing w:after="120"/>
      <w:ind w:left="1415"/>
      <w:contextualSpacing/>
    </w:pPr>
  </w:style>
  <w:style w:type="paragraph" w:styleId="ListNumber3">
    <w:name w:val="List Number 3"/>
    <w:basedOn w:val="Normal"/>
    <w:rsid w:val="00E07743"/>
    <w:pPr>
      <w:numPr>
        <w:numId w:val="8"/>
      </w:numPr>
      <w:contextualSpacing/>
    </w:pPr>
  </w:style>
  <w:style w:type="paragraph" w:styleId="ListNumber4">
    <w:name w:val="List Number 4"/>
    <w:basedOn w:val="Normal"/>
    <w:rsid w:val="00E07743"/>
    <w:pPr>
      <w:numPr>
        <w:numId w:val="9"/>
      </w:numPr>
      <w:contextualSpacing/>
    </w:pPr>
  </w:style>
  <w:style w:type="paragraph" w:styleId="ListNumber5">
    <w:name w:val="List Number 5"/>
    <w:basedOn w:val="Normal"/>
    <w:rsid w:val="00E07743"/>
    <w:pPr>
      <w:numPr>
        <w:numId w:val="10"/>
      </w:numPr>
      <w:contextualSpacing/>
    </w:pPr>
  </w:style>
  <w:style w:type="paragraph" w:styleId="ListParagraph">
    <w:name w:val="List Paragraph"/>
    <w:basedOn w:val="Normal"/>
    <w:uiPriority w:val="34"/>
    <w:qFormat/>
    <w:rsid w:val="00E07743"/>
    <w:pPr>
      <w:ind w:left="720"/>
    </w:pPr>
  </w:style>
  <w:style w:type="paragraph" w:styleId="MacroText">
    <w:name w:val="macro"/>
    <w:link w:val="MacroTextChar"/>
    <w:rsid w:val="00E077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ko-KR"/>
    </w:rPr>
  </w:style>
  <w:style w:type="character" w:customStyle="1" w:styleId="MacroTextChar">
    <w:name w:val="Macro Text Char"/>
    <w:basedOn w:val="DefaultParagraphFont"/>
    <w:link w:val="MacroText"/>
    <w:rsid w:val="00E07743"/>
    <w:rPr>
      <w:rFonts w:ascii="Courier New" w:hAnsi="Courier New" w:cs="Courier New"/>
      <w:lang w:eastAsia="ko-KR"/>
    </w:rPr>
  </w:style>
  <w:style w:type="paragraph" w:styleId="MessageHeader">
    <w:name w:val="Message Header"/>
    <w:basedOn w:val="Normal"/>
    <w:link w:val="MessageHeaderChar"/>
    <w:rsid w:val="00E077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07743"/>
    <w:rPr>
      <w:rFonts w:asciiTheme="majorHAnsi" w:eastAsiaTheme="majorEastAsia" w:hAnsiTheme="majorHAnsi" w:cstheme="majorBidi"/>
      <w:sz w:val="24"/>
      <w:szCs w:val="24"/>
      <w:shd w:val="pct20" w:color="auto" w:fill="auto"/>
      <w:lang w:eastAsia="ko-KR"/>
    </w:rPr>
  </w:style>
  <w:style w:type="paragraph" w:styleId="NoSpacing">
    <w:name w:val="No Spacing"/>
    <w:uiPriority w:val="1"/>
    <w:qFormat/>
    <w:rsid w:val="00E07743"/>
    <w:rPr>
      <w:lang w:eastAsia="ko-KR"/>
    </w:rPr>
  </w:style>
  <w:style w:type="paragraph" w:styleId="NormalWeb">
    <w:name w:val="Normal (Web)"/>
    <w:basedOn w:val="Normal"/>
    <w:rsid w:val="00E07743"/>
    <w:rPr>
      <w:sz w:val="24"/>
      <w:szCs w:val="24"/>
    </w:rPr>
  </w:style>
  <w:style w:type="paragraph" w:styleId="NormalIndent">
    <w:name w:val="Normal Indent"/>
    <w:basedOn w:val="Normal"/>
    <w:rsid w:val="00E07743"/>
    <w:pPr>
      <w:ind w:left="720"/>
    </w:pPr>
  </w:style>
  <w:style w:type="paragraph" w:styleId="NoteHeading">
    <w:name w:val="Note Heading"/>
    <w:basedOn w:val="Normal"/>
    <w:next w:val="Normal"/>
    <w:link w:val="NoteHeadingChar"/>
    <w:rsid w:val="00E07743"/>
  </w:style>
  <w:style w:type="character" w:customStyle="1" w:styleId="NoteHeadingChar">
    <w:name w:val="Note Heading Char"/>
    <w:basedOn w:val="DefaultParagraphFont"/>
    <w:link w:val="NoteHeading"/>
    <w:rsid w:val="00E07743"/>
    <w:rPr>
      <w:lang w:eastAsia="ko-KR"/>
    </w:rPr>
  </w:style>
  <w:style w:type="paragraph" w:styleId="PlainText">
    <w:name w:val="Plain Text"/>
    <w:basedOn w:val="Normal"/>
    <w:link w:val="PlainTextChar"/>
    <w:rsid w:val="00E07743"/>
    <w:rPr>
      <w:rFonts w:ascii="Courier New" w:hAnsi="Courier New" w:cs="Courier New"/>
    </w:rPr>
  </w:style>
  <w:style w:type="character" w:customStyle="1" w:styleId="PlainTextChar">
    <w:name w:val="Plain Text Char"/>
    <w:basedOn w:val="DefaultParagraphFont"/>
    <w:link w:val="PlainText"/>
    <w:rsid w:val="00E07743"/>
    <w:rPr>
      <w:rFonts w:ascii="Courier New" w:hAnsi="Courier New" w:cs="Courier New"/>
      <w:lang w:eastAsia="ko-KR"/>
    </w:rPr>
  </w:style>
  <w:style w:type="paragraph" w:styleId="Quote">
    <w:name w:val="Quote"/>
    <w:basedOn w:val="Normal"/>
    <w:next w:val="Normal"/>
    <w:link w:val="QuoteChar"/>
    <w:uiPriority w:val="29"/>
    <w:qFormat/>
    <w:rsid w:val="00E077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07743"/>
    <w:rPr>
      <w:i/>
      <w:iCs/>
      <w:color w:val="404040" w:themeColor="text1" w:themeTint="BF"/>
      <w:lang w:eastAsia="ko-KR"/>
    </w:rPr>
  </w:style>
  <w:style w:type="paragraph" w:styleId="Salutation">
    <w:name w:val="Salutation"/>
    <w:basedOn w:val="Normal"/>
    <w:next w:val="Normal"/>
    <w:link w:val="SalutationChar"/>
    <w:rsid w:val="00E07743"/>
  </w:style>
  <w:style w:type="character" w:customStyle="1" w:styleId="SalutationChar">
    <w:name w:val="Salutation Char"/>
    <w:basedOn w:val="DefaultParagraphFont"/>
    <w:link w:val="Salutation"/>
    <w:rsid w:val="00E07743"/>
    <w:rPr>
      <w:lang w:eastAsia="ko-KR"/>
    </w:rPr>
  </w:style>
  <w:style w:type="paragraph" w:styleId="Signature">
    <w:name w:val="Signature"/>
    <w:basedOn w:val="Normal"/>
    <w:link w:val="SignatureChar"/>
    <w:rsid w:val="00E07743"/>
    <w:pPr>
      <w:ind w:left="4252"/>
    </w:pPr>
  </w:style>
  <w:style w:type="character" w:customStyle="1" w:styleId="SignatureChar">
    <w:name w:val="Signature Char"/>
    <w:basedOn w:val="DefaultParagraphFont"/>
    <w:link w:val="Signature"/>
    <w:rsid w:val="00E07743"/>
    <w:rPr>
      <w:lang w:eastAsia="ko-KR"/>
    </w:rPr>
  </w:style>
  <w:style w:type="paragraph" w:styleId="Subtitle">
    <w:name w:val="Subtitle"/>
    <w:basedOn w:val="Normal"/>
    <w:next w:val="Normal"/>
    <w:link w:val="SubtitleChar"/>
    <w:qFormat/>
    <w:rsid w:val="00E077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E07743"/>
    <w:rPr>
      <w:rFonts w:asciiTheme="majorHAnsi" w:eastAsiaTheme="majorEastAsia" w:hAnsiTheme="majorHAnsi" w:cstheme="majorBidi"/>
      <w:sz w:val="24"/>
      <w:szCs w:val="24"/>
      <w:lang w:eastAsia="ko-KR"/>
    </w:rPr>
  </w:style>
  <w:style w:type="paragraph" w:styleId="TableofAuthorities">
    <w:name w:val="table of authorities"/>
    <w:basedOn w:val="Normal"/>
    <w:next w:val="Normal"/>
    <w:rsid w:val="00E07743"/>
    <w:pPr>
      <w:ind w:left="200" w:hanging="200"/>
    </w:pPr>
  </w:style>
  <w:style w:type="paragraph" w:styleId="TableofFigures">
    <w:name w:val="table of figures"/>
    <w:basedOn w:val="Normal"/>
    <w:next w:val="Normal"/>
    <w:rsid w:val="00E07743"/>
  </w:style>
  <w:style w:type="paragraph" w:styleId="Title">
    <w:name w:val="Title"/>
    <w:basedOn w:val="Normal"/>
    <w:next w:val="Normal"/>
    <w:link w:val="TitleChar"/>
    <w:qFormat/>
    <w:rsid w:val="00E077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E07743"/>
    <w:rPr>
      <w:rFonts w:asciiTheme="majorHAnsi" w:eastAsiaTheme="majorEastAsia" w:hAnsiTheme="majorHAnsi" w:cstheme="majorBidi"/>
      <w:b/>
      <w:bCs/>
      <w:kern w:val="28"/>
      <w:sz w:val="32"/>
      <w:szCs w:val="32"/>
      <w:lang w:eastAsia="ko-KR"/>
    </w:rPr>
  </w:style>
  <w:style w:type="paragraph" w:styleId="TOAHeading">
    <w:name w:val="toa heading"/>
    <w:basedOn w:val="Normal"/>
    <w:next w:val="Normal"/>
    <w:rsid w:val="00E077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77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customStyle="1" w:styleId="NotDone">
    <w:name w:val="Not Done"/>
    <w:basedOn w:val="Normal"/>
    <w:rsid w:val="002E7F4D"/>
    <w:pPr>
      <w:keepNext/>
      <w:keepLines/>
      <w:widowControl w:val="0"/>
      <w:numPr>
        <w:numId w:val="1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paragraph" w:styleId="Revision">
    <w:name w:val="Revision"/>
    <w:hidden/>
    <w:uiPriority w:val="99"/>
    <w:semiHidden/>
    <w:rsid w:val="00866DF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708036">
      <w:bodyDiv w:val="1"/>
      <w:marLeft w:val="0"/>
      <w:marRight w:val="0"/>
      <w:marTop w:val="0"/>
      <w:marBottom w:val="0"/>
      <w:divBdr>
        <w:top w:val="none" w:sz="0" w:space="0" w:color="auto"/>
        <w:left w:val="none" w:sz="0" w:space="0" w:color="auto"/>
        <w:bottom w:val="none" w:sz="0" w:space="0" w:color="auto"/>
        <w:right w:val="none" w:sz="0" w:space="0" w:color="auto"/>
      </w:divBdr>
    </w:div>
    <w:div w:id="731388712">
      <w:bodyDiv w:val="1"/>
      <w:marLeft w:val="0"/>
      <w:marRight w:val="0"/>
      <w:marTop w:val="0"/>
      <w:marBottom w:val="0"/>
      <w:divBdr>
        <w:top w:val="none" w:sz="0" w:space="0" w:color="auto"/>
        <w:left w:val="none" w:sz="0" w:space="0" w:color="auto"/>
        <w:bottom w:val="none" w:sz="0" w:space="0" w:color="auto"/>
        <w:right w:val="none" w:sz="0" w:space="0" w:color="auto"/>
      </w:divBdr>
    </w:div>
    <w:div w:id="840000148">
      <w:bodyDiv w:val="1"/>
      <w:marLeft w:val="0"/>
      <w:marRight w:val="0"/>
      <w:marTop w:val="0"/>
      <w:marBottom w:val="0"/>
      <w:divBdr>
        <w:top w:val="none" w:sz="0" w:space="0" w:color="auto"/>
        <w:left w:val="none" w:sz="0" w:space="0" w:color="auto"/>
        <w:bottom w:val="none" w:sz="0" w:space="0" w:color="auto"/>
        <w:right w:val="none" w:sz="0" w:space="0" w:color="auto"/>
      </w:divBdr>
    </w:div>
    <w:div w:id="847983423">
      <w:bodyDiv w:val="1"/>
      <w:marLeft w:val="0"/>
      <w:marRight w:val="0"/>
      <w:marTop w:val="0"/>
      <w:marBottom w:val="0"/>
      <w:divBdr>
        <w:top w:val="none" w:sz="0" w:space="0" w:color="auto"/>
        <w:left w:val="none" w:sz="0" w:space="0" w:color="auto"/>
        <w:bottom w:val="none" w:sz="0" w:space="0" w:color="auto"/>
        <w:right w:val="none" w:sz="0" w:space="0" w:color="auto"/>
      </w:divBdr>
    </w:div>
    <w:div w:id="888498413">
      <w:bodyDiv w:val="1"/>
      <w:marLeft w:val="0"/>
      <w:marRight w:val="0"/>
      <w:marTop w:val="0"/>
      <w:marBottom w:val="0"/>
      <w:divBdr>
        <w:top w:val="none" w:sz="0" w:space="0" w:color="auto"/>
        <w:left w:val="none" w:sz="0" w:space="0" w:color="auto"/>
        <w:bottom w:val="none" w:sz="0" w:space="0" w:color="auto"/>
        <w:right w:val="none" w:sz="0" w:space="0" w:color="auto"/>
      </w:divBdr>
    </w:div>
    <w:div w:id="932401699">
      <w:bodyDiv w:val="1"/>
      <w:marLeft w:val="0"/>
      <w:marRight w:val="0"/>
      <w:marTop w:val="0"/>
      <w:marBottom w:val="0"/>
      <w:divBdr>
        <w:top w:val="none" w:sz="0" w:space="0" w:color="auto"/>
        <w:left w:val="none" w:sz="0" w:space="0" w:color="auto"/>
        <w:bottom w:val="none" w:sz="0" w:space="0" w:color="auto"/>
        <w:right w:val="none" w:sz="0" w:space="0" w:color="auto"/>
      </w:divBdr>
    </w:div>
    <w:div w:id="1034235810">
      <w:bodyDiv w:val="1"/>
      <w:marLeft w:val="0"/>
      <w:marRight w:val="0"/>
      <w:marTop w:val="0"/>
      <w:marBottom w:val="0"/>
      <w:divBdr>
        <w:top w:val="none" w:sz="0" w:space="0" w:color="auto"/>
        <w:left w:val="none" w:sz="0" w:space="0" w:color="auto"/>
        <w:bottom w:val="none" w:sz="0" w:space="0" w:color="auto"/>
        <w:right w:val="none" w:sz="0" w:space="0" w:color="auto"/>
      </w:divBdr>
    </w:div>
    <w:div w:id="1148127205">
      <w:bodyDiv w:val="1"/>
      <w:marLeft w:val="0"/>
      <w:marRight w:val="0"/>
      <w:marTop w:val="0"/>
      <w:marBottom w:val="0"/>
      <w:divBdr>
        <w:top w:val="none" w:sz="0" w:space="0" w:color="auto"/>
        <w:left w:val="none" w:sz="0" w:space="0" w:color="auto"/>
        <w:bottom w:val="none" w:sz="0" w:space="0" w:color="auto"/>
        <w:right w:val="none" w:sz="0" w:space="0" w:color="auto"/>
      </w:divBdr>
    </w:div>
    <w:div w:id="1606426800">
      <w:bodyDiv w:val="1"/>
      <w:marLeft w:val="0"/>
      <w:marRight w:val="0"/>
      <w:marTop w:val="0"/>
      <w:marBottom w:val="0"/>
      <w:divBdr>
        <w:top w:val="none" w:sz="0" w:space="0" w:color="auto"/>
        <w:left w:val="none" w:sz="0" w:space="0" w:color="auto"/>
        <w:bottom w:val="none" w:sz="0" w:space="0" w:color="auto"/>
        <w:right w:val="none" w:sz="0" w:space="0" w:color="auto"/>
      </w:divBdr>
    </w:div>
    <w:div w:id="1911846681">
      <w:bodyDiv w:val="1"/>
      <w:marLeft w:val="0"/>
      <w:marRight w:val="0"/>
      <w:marTop w:val="0"/>
      <w:marBottom w:val="0"/>
      <w:divBdr>
        <w:top w:val="none" w:sz="0" w:space="0" w:color="auto"/>
        <w:left w:val="none" w:sz="0" w:space="0" w:color="auto"/>
        <w:bottom w:val="none" w:sz="0" w:space="0" w:color="auto"/>
        <w:right w:val="none" w:sz="0" w:space="0" w:color="auto"/>
      </w:divBdr>
    </w:div>
    <w:div w:id="1947954876">
      <w:bodyDiv w:val="1"/>
      <w:marLeft w:val="0"/>
      <w:marRight w:val="0"/>
      <w:marTop w:val="0"/>
      <w:marBottom w:val="0"/>
      <w:divBdr>
        <w:top w:val="none" w:sz="0" w:space="0" w:color="auto"/>
        <w:left w:val="none" w:sz="0" w:space="0" w:color="auto"/>
        <w:bottom w:val="none" w:sz="0" w:space="0" w:color="auto"/>
        <w:right w:val="none" w:sz="0" w:space="0" w:color="auto"/>
      </w:divBdr>
    </w:div>
    <w:div w:id="1957369734">
      <w:bodyDiv w:val="1"/>
      <w:marLeft w:val="0"/>
      <w:marRight w:val="0"/>
      <w:marTop w:val="0"/>
      <w:marBottom w:val="0"/>
      <w:divBdr>
        <w:top w:val="none" w:sz="0" w:space="0" w:color="auto"/>
        <w:left w:val="none" w:sz="0" w:space="0" w:color="auto"/>
        <w:bottom w:val="none" w:sz="0" w:space="0" w:color="auto"/>
        <w:right w:val="none" w:sz="0" w:space="0" w:color="auto"/>
      </w:divBdr>
    </w:div>
    <w:div w:id="2061711377">
      <w:bodyDiv w:val="1"/>
      <w:marLeft w:val="0"/>
      <w:marRight w:val="0"/>
      <w:marTop w:val="0"/>
      <w:marBottom w:val="0"/>
      <w:divBdr>
        <w:top w:val="none" w:sz="0" w:space="0" w:color="auto"/>
        <w:left w:val="none" w:sz="0" w:space="0" w:color="auto"/>
        <w:bottom w:val="none" w:sz="0" w:space="0" w:color="auto"/>
        <w:right w:val="none" w:sz="0" w:space="0" w:color="auto"/>
      </w:divBdr>
    </w:div>
    <w:div w:id="2071725605">
      <w:bodyDiv w:val="1"/>
      <w:marLeft w:val="0"/>
      <w:marRight w:val="0"/>
      <w:marTop w:val="0"/>
      <w:marBottom w:val="0"/>
      <w:divBdr>
        <w:top w:val="none" w:sz="0" w:space="0" w:color="auto"/>
        <w:left w:val="none" w:sz="0" w:space="0" w:color="auto"/>
        <w:bottom w:val="none" w:sz="0" w:space="0" w:color="auto"/>
        <w:right w:val="none" w:sz="0" w:space="0" w:color="auto"/>
      </w:divBdr>
    </w:div>
    <w:div w:id="21005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Matrixx Software 1</cp:lastModifiedBy>
  <cp:revision>2</cp:revision>
  <dcterms:created xsi:type="dcterms:W3CDTF">2024-02-02T00:35:00Z</dcterms:created>
  <dcterms:modified xsi:type="dcterms:W3CDTF">2024-02-02T00:35:00Z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4860d59055cd7de922f17c0803372ab17c16c116f28e45d21fe5926f20937767</vt:lpwstr>
  </property>
</Properties>
</file>